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24B" w:rsidRDefault="0031524B" w:rsidP="0031524B">
      <w:pPr>
        <w:tabs>
          <w:tab w:val="left" w:pos="1240"/>
          <w:tab w:val="left" w:pos="2540"/>
        </w:tabs>
        <w:rPr>
          <w:b/>
          <w:sz w:val="24"/>
          <w:szCs w:val="24"/>
        </w:rPr>
      </w:pPr>
    </w:p>
    <w:p w:rsidR="00BD4D4D" w:rsidRPr="007C4BC0" w:rsidRDefault="00BD4D4D" w:rsidP="00BD4D4D">
      <w:pPr>
        <w:tabs>
          <w:tab w:val="left" w:pos="1240"/>
        </w:tabs>
        <w:jc w:val="center"/>
        <w:rPr>
          <w:b/>
          <w:spacing w:val="-57"/>
          <w:sz w:val="24"/>
          <w:szCs w:val="24"/>
        </w:rPr>
      </w:pPr>
      <w:r w:rsidRPr="007C4BC0">
        <w:rPr>
          <w:b/>
          <w:sz w:val="24"/>
          <w:szCs w:val="24"/>
        </w:rPr>
        <w:t>Аннотация</w:t>
      </w:r>
      <w:r w:rsidRPr="007C4BC0">
        <w:rPr>
          <w:b/>
          <w:spacing w:val="-2"/>
          <w:sz w:val="24"/>
          <w:szCs w:val="24"/>
        </w:rPr>
        <w:t xml:space="preserve"> </w:t>
      </w:r>
      <w:r w:rsidRPr="007C4BC0">
        <w:rPr>
          <w:b/>
          <w:sz w:val="24"/>
          <w:szCs w:val="24"/>
        </w:rPr>
        <w:t>к</w:t>
      </w:r>
      <w:r w:rsidRPr="007C4BC0">
        <w:rPr>
          <w:b/>
          <w:spacing w:val="-3"/>
          <w:sz w:val="24"/>
          <w:szCs w:val="24"/>
        </w:rPr>
        <w:t xml:space="preserve"> </w:t>
      </w:r>
      <w:r w:rsidRPr="007C4BC0">
        <w:rPr>
          <w:b/>
          <w:sz w:val="24"/>
          <w:szCs w:val="24"/>
        </w:rPr>
        <w:t>рабочей</w:t>
      </w:r>
      <w:r w:rsidRPr="007C4BC0">
        <w:rPr>
          <w:b/>
          <w:spacing w:val="56"/>
          <w:sz w:val="24"/>
          <w:szCs w:val="24"/>
        </w:rPr>
        <w:t xml:space="preserve"> </w:t>
      </w:r>
      <w:r w:rsidRPr="007C4BC0">
        <w:rPr>
          <w:b/>
          <w:sz w:val="24"/>
          <w:szCs w:val="24"/>
        </w:rPr>
        <w:t>программе</w:t>
      </w:r>
      <w:r w:rsidRPr="007C4BC0">
        <w:rPr>
          <w:b/>
          <w:spacing w:val="58"/>
          <w:sz w:val="24"/>
          <w:szCs w:val="24"/>
        </w:rPr>
        <w:t xml:space="preserve"> </w:t>
      </w:r>
      <w:r w:rsidRPr="007C4BC0">
        <w:rPr>
          <w:b/>
          <w:sz w:val="24"/>
          <w:szCs w:val="24"/>
        </w:rPr>
        <w:t>по</w:t>
      </w:r>
      <w:r w:rsidRPr="007C4BC0">
        <w:rPr>
          <w:b/>
          <w:spacing w:val="-1"/>
          <w:sz w:val="24"/>
          <w:szCs w:val="24"/>
        </w:rPr>
        <w:t xml:space="preserve"> </w:t>
      </w:r>
      <w:r w:rsidR="007C4BC0" w:rsidRPr="007C4BC0">
        <w:rPr>
          <w:b/>
          <w:color w:val="000000"/>
          <w:sz w:val="24"/>
          <w:szCs w:val="24"/>
        </w:rPr>
        <w:t>основам религиозных культур и светской этики</w:t>
      </w:r>
      <w:r w:rsidR="007C4BC0" w:rsidRPr="007C4BC0">
        <w:rPr>
          <w:b/>
          <w:sz w:val="24"/>
          <w:szCs w:val="24"/>
        </w:rPr>
        <w:t xml:space="preserve"> </w:t>
      </w:r>
      <w:r w:rsidR="00121DA3" w:rsidRPr="007C4BC0">
        <w:rPr>
          <w:b/>
          <w:sz w:val="24"/>
          <w:szCs w:val="24"/>
        </w:rPr>
        <w:t>начального</w:t>
      </w:r>
      <w:r w:rsidRPr="007C4BC0">
        <w:rPr>
          <w:b/>
          <w:spacing w:val="58"/>
          <w:sz w:val="24"/>
          <w:szCs w:val="24"/>
        </w:rPr>
        <w:t xml:space="preserve"> </w:t>
      </w:r>
      <w:r w:rsidRPr="007C4BC0">
        <w:rPr>
          <w:b/>
          <w:sz w:val="24"/>
          <w:szCs w:val="24"/>
        </w:rPr>
        <w:t>общего образования.</w:t>
      </w:r>
      <w:r w:rsidRPr="007C4BC0">
        <w:rPr>
          <w:b/>
          <w:spacing w:val="-57"/>
          <w:sz w:val="24"/>
          <w:szCs w:val="24"/>
        </w:rPr>
        <w:t xml:space="preserve"> </w:t>
      </w:r>
    </w:p>
    <w:p w:rsidR="00BD4D4D" w:rsidRPr="00BD4D4D" w:rsidRDefault="00BD4D4D" w:rsidP="00BD4D4D">
      <w:pPr>
        <w:tabs>
          <w:tab w:val="left" w:pos="1240"/>
        </w:tabs>
        <w:jc w:val="center"/>
        <w:rPr>
          <w:b/>
          <w:sz w:val="24"/>
          <w:szCs w:val="24"/>
        </w:rPr>
      </w:pPr>
      <w:r w:rsidRPr="00BD4D4D">
        <w:rPr>
          <w:b/>
          <w:sz w:val="24"/>
          <w:szCs w:val="24"/>
        </w:rPr>
        <w:t>(ФГОС</w:t>
      </w:r>
      <w:r w:rsidRPr="00BD4D4D">
        <w:rPr>
          <w:b/>
          <w:spacing w:val="-2"/>
          <w:sz w:val="24"/>
          <w:szCs w:val="24"/>
        </w:rPr>
        <w:t xml:space="preserve"> </w:t>
      </w:r>
      <w:r w:rsidR="00121DA3">
        <w:rPr>
          <w:b/>
          <w:sz w:val="24"/>
          <w:szCs w:val="24"/>
        </w:rPr>
        <w:t>Н</w:t>
      </w:r>
      <w:r w:rsidRPr="00BD4D4D">
        <w:rPr>
          <w:b/>
          <w:sz w:val="24"/>
          <w:szCs w:val="24"/>
        </w:rPr>
        <w:t>ОО)</w:t>
      </w:r>
    </w:p>
    <w:p w:rsidR="00BD4D4D" w:rsidRDefault="00BD4D4D" w:rsidP="00BD4D4D">
      <w:pPr>
        <w:spacing w:before="10" w:after="1"/>
        <w:rPr>
          <w:b/>
          <w:sz w:val="19"/>
        </w:rPr>
      </w:pPr>
    </w:p>
    <w:tbl>
      <w:tblPr>
        <w:tblStyle w:val="TableNormal"/>
        <w:tblW w:w="0" w:type="auto"/>
        <w:tblInd w:w="1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2280"/>
        <w:gridCol w:w="8"/>
        <w:gridCol w:w="7655"/>
      </w:tblGrid>
      <w:tr w:rsidR="00BD4D4D" w:rsidRPr="008F6DE2" w:rsidTr="00C05C13">
        <w:trPr>
          <w:trHeight w:val="289"/>
        </w:trPr>
        <w:tc>
          <w:tcPr>
            <w:tcW w:w="2288" w:type="dxa"/>
            <w:gridSpan w:val="2"/>
          </w:tcPr>
          <w:p w:rsidR="00BD4D4D" w:rsidRPr="008F6DE2" w:rsidRDefault="00BD4D4D" w:rsidP="00581800">
            <w:pPr>
              <w:pStyle w:val="TableParagraph"/>
              <w:spacing w:line="270" w:lineRule="exact"/>
              <w:ind w:left="86"/>
              <w:rPr>
                <w:sz w:val="24"/>
              </w:rPr>
            </w:pPr>
            <w:r w:rsidRPr="008F6DE2">
              <w:rPr>
                <w:sz w:val="24"/>
              </w:rPr>
              <w:t>Предмет</w:t>
            </w:r>
          </w:p>
        </w:tc>
        <w:tc>
          <w:tcPr>
            <w:tcW w:w="7655" w:type="dxa"/>
            <w:tcBorders>
              <w:right w:val="single" w:sz="12" w:space="0" w:color="000000"/>
            </w:tcBorders>
          </w:tcPr>
          <w:p w:rsidR="00BD4D4D" w:rsidRPr="008F6DE2" w:rsidRDefault="007C4BC0" w:rsidP="00581800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Основы религиозных культур и светской этики</w:t>
            </w:r>
          </w:p>
        </w:tc>
      </w:tr>
      <w:tr w:rsidR="00BD4D4D" w:rsidRPr="008F6DE2" w:rsidTr="00C05C13">
        <w:trPr>
          <w:trHeight w:val="678"/>
        </w:trPr>
        <w:tc>
          <w:tcPr>
            <w:tcW w:w="2288" w:type="dxa"/>
            <w:gridSpan w:val="2"/>
          </w:tcPr>
          <w:p w:rsidR="00BD4D4D" w:rsidRPr="008F6DE2" w:rsidRDefault="00BD4D4D" w:rsidP="00581800">
            <w:pPr>
              <w:pStyle w:val="TableParagraph"/>
              <w:spacing w:line="270" w:lineRule="exact"/>
              <w:ind w:left="86"/>
              <w:rPr>
                <w:sz w:val="24"/>
              </w:rPr>
            </w:pPr>
            <w:r w:rsidRPr="008F6DE2">
              <w:rPr>
                <w:sz w:val="24"/>
              </w:rPr>
              <w:t>Уровень</w:t>
            </w:r>
          </w:p>
          <w:p w:rsidR="00BD4D4D" w:rsidRPr="008F6DE2" w:rsidRDefault="00BD4D4D" w:rsidP="00581800">
            <w:pPr>
              <w:pStyle w:val="TableParagraph"/>
              <w:spacing w:before="65"/>
              <w:ind w:left="86"/>
              <w:rPr>
                <w:sz w:val="24"/>
              </w:rPr>
            </w:pPr>
            <w:r w:rsidRPr="008F6DE2">
              <w:rPr>
                <w:sz w:val="24"/>
              </w:rPr>
              <w:t>образования</w:t>
            </w:r>
          </w:p>
        </w:tc>
        <w:tc>
          <w:tcPr>
            <w:tcW w:w="7655" w:type="dxa"/>
            <w:tcBorders>
              <w:right w:val="single" w:sz="12" w:space="0" w:color="000000"/>
            </w:tcBorders>
          </w:tcPr>
          <w:p w:rsidR="00BD4D4D" w:rsidRPr="008F6DE2" w:rsidRDefault="00121DA3" w:rsidP="00581800">
            <w:pPr>
              <w:pStyle w:val="TableParagraph"/>
              <w:spacing w:line="268" w:lineRule="exact"/>
              <w:rPr>
                <w:sz w:val="24"/>
              </w:rPr>
            </w:pPr>
            <w:r w:rsidRPr="008F6DE2">
              <w:rPr>
                <w:sz w:val="24"/>
              </w:rPr>
              <w:t xml:space="preserve">Начальное </w:t>
            </w:r>
            <w:r w:rsidR="00BD4D4D" w:rsidRPr="008F6DE2">
              <w:rPr>
                <w:spacing w:val="-2"/>
                <w:sz w:val="24"/>
              </w:rPr>
              <w:t xml:space="preserve"> </w:t>
            </w:r>
            <w:r w:rsidR="00BD4D4D" w:rsidRPr="008F6DE2">
              <w:rPr>
                <w:sz w:val="24"/>
              </w:rPr>
              <w:t>общее</w:t>
            </w:r>
            <w:r w:rsidR="00BD4D4D" w:rsidRPr="008F6DE2">
              <w:rPr>
                <w:spacing w:val="-2"/>
                <w:sz w:val="24"/>
              </w:rPr>
              <w:t xml:space="preserve"> </w:t>
            </w:r>
            <w:r w:rsidR="00BD4D4D" w:rsidRPr="008F6DE2">
              <w:rPr>
                <w:sz w:val="24"/>
              </w:rPr>
              <w:t>образование</w:t>
            </w:r>
          </w:p>
        </w:tc>
      </w:tr>
      <w:tr w:rsidR="00BD4D4D" w:rsidRPr="008F6DE2" w:rsidTr="008C0D02">
        <w:trPr>
          <w:trHeight w:val="4587"/>
        </w:trPr>
        <w:tc>
          <w:tcPr>
            <w:tcW w:w="2288" w:type="dxa"/>
            <w:gridSpan w:val="2"/>
          </w:tcPr>
          <w:p w:rsidR="00BD4D4D" w:rsidRPr="008F6DE2" w:rsidRDefault="00BD4D4D" w:rsidP="00581800">
            <w:pPr>
              <w:pStyle w:val="TableParagraph"/>
              <w:spacing w:line="266" w:lineRule="auto"/>
              <w:ind w:left="86" w:right="734"/>
              <w:rPr>
                <w:sz w:val="24"/>
              </w:rPr>
            </w:pPr>
            <w:r w:rsidRPr="008F6DE2">
              <w:rPr>
                <w:sz w:val="24"/>
              </w:rPr>
              <w:t>Нормативн</w:t>
            </w:r>
            <w:proofErr w:type="gramStart"/>
            <w:r w:rsidRPr="008F6DE2">
              <w:rPr>
                <w:sz w:val="24"/>
              </w:rPr>
              <w:t>о-</w:t>
            </w:r>
            <w:proofErr w:type="gramEnd"/>
            <w:r w:rsidRPr="008F6DE2">
              <w:rPr>
                <w:spacing w:val="1"/>
                <w:sz w:val="24"/>
              </w:rPr>
              <w:t xml:space="preserve"> </w:t>
            </w:r>
            <w:r w:rsidRPr="008F6DE2">
              <w:rPr>
                <w:sz w:val="24"/>
              </w:rPr>
              <w:t>методические</w:t>
            </w:r>
            <w:r w:rsidRPr="008F6DE2">
              <w:rPr>
                <w:spacing w:val="-58"/>
                <w:sz w:val="24"/>
              </w:rPr>
              <w:t xml:space="preserve"> </w:t>
            </w:r>
            <w:r w:rsidRPr="008F6DE2">
              <w:rPr>
                <w:sz w:val="24"/>
              </w:rPr>
              <w:t>материалы</w:t>
            </w:r>
          </w:p>
        </w:tc>
        <w:tc>
          <w:tcPr>
            <w:tcW w:w="7655" w:type="dxa"/>
            <w:tcBorders>
              <w:right w:val="single" w:sz="12" w:space="0" w:color="000000"/>
            </w:tcBorders>
          </w:tcPr>
          <w:p w:rsidR="006F5536" w:rsidRPr="008F6DE2" w:rsidRDefault="006F5536" w:rsidP="006F5536">
            <w:pPr>
              <w:ind w:right="142" w:firstLine="709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- Федеральный закон от 29.12.2012г.№273-ФЗ «Об образовании в</w:t>
            </w:r>
            <w:r w:rsidRPr="008F6DE2">
              <w:rPr>
                <w:spacing w:val="-57"/>
                <w:sz w:val="24"/>
                <w:szCs w:val="24"/>
              </w:rPr>
              <w:t xml:space="preserve"> </w:t>
            </w:r>
            <w:r w:rsidRPr="008F6DE2">
              <w:rPr>
                <w:sz w:val="24"/>
                <w:szCs w:val="24"/>
              </w:rPr>
              <w:t>Российской Федерации»;</w:t>
            </w:r>
          </w:p>
          <w:p w:rsidR="006F5536" w:rsidRPr="008F6DE2" w:rsidRDefault="006F5536" w:rsidP="006F5536">
            <w:pPr>
              <w:ind w:right="142" w:firstLine="709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 xml:space="preserve">- </w:t>
            </w:r>
            <w:r w:rsidRPr="008F6DE2">
              <w:rPr>
                <w:bCs/>
                <w:sz w:val="24"/>
                <w:szCs w:val="24"/>
              </w:rPr>
              <w:t>Федеральный закон от 19.12.2023 № 618-ФЗ «О внесении изменений в Федеральный закон «Об образовании в Российской Федерации»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- Приказ Министерства просвещения Российской Федерации от 31.05.2021 № 286 «Об утверждении федерального государственного образовательного стандарта начального общего образования» (Зарегистрирован 05.07.2021 № 64100);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- Приказ Министерства просвещения Российской Федерации № 569 от 18.07.2022 “О внесении изменений в федеральный государственный образовательный стандарт начального общего образования” (Зарегистрирован 17.08.2022 № 69676);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 xml:space="preserve">- </w:t>
            </w:r>
            <w:r w:rsidRPr="008F6DE2">
              <w:rPr>
                <w:bCs/>
                <w:sz w:val="24"/>
                <w:szCs w:val="24"/>
              </w:rPr>
              <w:t>Приказ Министерства просвещения Российской Федерации № 31 от 22.01.2024 «О внесении изменений в некоторые приказы Министерства образования и науки Российской Федерации и Министерства просвещения Российской Федерации, касающиеся федеральных государственных образовательных стандартов начального общего образования и основного общего образования» (Зарегистрирован 22.02.2024  № 77330)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- Приказ Министерства просвещения Российской Федерации от 18.05.2023 № 372 “Об утверждении федеральной образовательной программы начального общего образования” (Зарегистрирован 12.07.2023 № 74229);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 xml:space="preserve">- </w:t>
            </w:r>
            <w:r w:rsidRPr="008F6DE2">
              <w:rPr>
                <w:bCs/>
                <w:sz w:val="24"/>
                <w:szCs w:val="24"/>
              </w:rPr>
              <w:t>Приказ Министерства просвещения Российской Федерации от 19.03.2024 № 171 «О внесении изменений в некоторые приказы Министерства просвещения Российской Федерации, касающиеся федеральных образовательных программ начального общего образования, основного общего образования и среднего общего образования» (Зарегистрирован 11.04.2024 № 77830).</w:t>
            </w:r>
          </w:p>
          <w:p w:rsidR="006F5536" w:rsidRPr="008F6DE2" w:rsidRDefault="006F5536" w:rsidP="006F5536">
            <w:pPr>
              <w:ind w:right="142" w:firstLine="708"/>
              <w:jc w:val="both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>- Приказ Министерства просвещения РФ от 02.08.2022 № 653 «Об утверждении федерального перечня электронных образовательных ресурсов, допущенных к использованию при реализации имеющих государственную аккредитацию образовательных программ НОО, ООО, СОО» (Зарегистрирован 29.08.2022 № 69822).</w:t>
            </w:r>
          </w:p>
          <w:p w:rsidR="006F5536" w:rsidRPr="008F6DE2" w:rsidRDefault="006F5536" w:rsidP="006F5536">
            <w:pPr>
              <w:pStyle w:val="TableParagraph"/>
              <w:spacing w:before="21"/>
              <w:ind w:right="142"/>
              <w:jc w:val="both"/>
              <w:rPr>
                <w:bCs/>
                <w:sz w:val="24"/>
                <w:szCs w:val="24"/>
                <w:shd w:val="clear" w:color="auto" w:fill="FBE395"/>
              </w:rPr>
            </w:pPr>
            <w:r w:rsidRPr="008F6DE2">
              <w:rPr>
                <w:bCs/>
                <w:sz w:val="24"/>
                <w:szCs w:val="24"/>
              </w:rPr>
              <w:t xml:space="preserve">           </w:t>
            </w:r>
            <w:proofErr w:type="gramStart"/>
            <w:r w:rsidRPr="008F6DE2">
              <w:rPr>
                <w:bCs/>
                <w:sz w:val="24"/>
                <w:szCs w:val="24"/>
              </w:rPr>
              <w:t xml:space="preserve">-Приказ </w:t>
            </w:r>
            <w:proofErr w:type="spellStart"/>
            <w:r w:rsidRPr="008F6DE2">
              <w:rPr>
                <w:bCs/>
                <w:sz w:val="24"/>
                <w:szCs w:val="24"/>
              </w:rPr>
              <w:t>Минпросвещения</w:t>
            </w:r>
            <w:proofErr w:type="spellEnd"/>
            <w:r w:rsidRPr="008F6DE2">
              <w:rPr>
                <w:bCs/>
                <w:sz w:val="24"/>
                <w:szCs w:val="24"/>
              </w:rPr>
              <w:t xml:space="preserve"> России № 119 от 21.02.2024 «О внесении изменений в приложения № 1 и № 2 к приказу </w:t>
            </w:r>
            <w:proofErr w:type="spellStart"/>
            <w:r w:rsidRPr="008F6DE2">
              <w:rPr>
                <w:bCs/>
                <w:sz w:val="24"/>
                <w:szCs w:val="24"/>
              </w:rPr>
              <w:t>Минпросвещения</w:t>
            </w:r>
            <w:proofErr w:type="spellEnd"/>
            <w:r w:rsidRPr="008F6DE2">
              <w:rPr>
                <w:bCs/>
                <w:sz w:val="24"/>
                <w:szCs w:val="24"/>
              </w:rPr>
              <w:t xml:space="preserve"> России от 21.09.2022 г. N 858 «Об утверждении федерального перечня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 и установления предельного срока использования исключенных учебников»  (Зарегистрирован 22.03.2024 № 77603)</w:t>
            </w:r>
            <w:proofErr w:type="gramEnd"/>
          </w:p>
          <w:p w:rsidR="00BD4D4D" w:rsidRPr="008F6DE2" w:rsidRDefault="00B96633" w:rsidP="006F5536">
            <w:pPr>
              <w:pStyle w:val="TableParagraph"/>
              <w:spacing w:before="21"/>
              <w:jc w:val="both"/>
              <w:rPr>
                <w:sz w:val="24"/>
              </w:rPr>
            </w:pPr>
            <w:r w:rsidRPr="008F6DE2">
              <w:rPr>
                <w:sz w:val="24"/>
              </w:rPr>
              <w:t xml:space="preserve">        </w:t>
            </w:r>
            <w:r w:rsidR="006F5536" w:rsidRPr="008F6DE2">
              <w:rPr>
                <w:sz w:val="24"/>
              </w:rPr>
              <w:t xml:space="preserve"> -Основная</w:t>
            </w:r>
            <w:r w:rsidR="006F5536" w:rsidRPr="008F6DE2">
              <w:rPr>
                <w:spacing w:val="-3"/>
                <w:sz w:val="24"/>
              </w:rPr>
              <w:t xml:space="preserve"> </w:t>
            </w:r>
            <w:r w:rsidR="006F5536" w:rsidRPr="008F6DE2">
              <w:rPr>
                <w:sz w:val="24"/>
              </w:rPr>
              <w:t>образовательная</w:t>
            </w:r>
            <w:r w:rsidR="006F5536" w:rsidRPr="008F6DE2">
              <w:rPr>
                <w:spacing w:val="-3"/>
                <w:sz w:val="24"/>
              </w:rPr>
              <w:t xml:space="preserve"> </w:t>
            </w:r>
            <w:r w:rsidR="006F5536" w:rsidRPr="008F6DE2">
              <w:rPr>
                <w:sz w:val="24"/>
              </w:rPr>
              <w:t>программа</w:t>
            </w:r>
            <w:r w:rsidR="006F5536" w:rsidRPr="008F6DE2">
              <w:rPr>
                <w:spacing w:val="-3"/>
                <w:sz w:val="24"/>
              </w:rPr>
              <w:t xml:space="preserve"> </w:t>
            </w:r>
            <w:r w:rsidR="006F5536" w:rsidRPr="008F6DE2">
              <w:rPr>
                <w:sz w:val="24"/>
              </w:rPr>
              <w:t>МБОУ</w:t>
            </w:r>
            <w:r w:rsidR="006F5536" w:rsidRPr="008F6DE2">
              <w:rPr>
                <w:spacing w:val="57"/>
                <w:sz w:val="24"/>
              </w:rPr>
              <w:t xml:space="preserve"> </w:t>
            </w:r>
            <w:r w:rsidR="006F5536" w:rsidRPr="008F6DE2">
              <w:rPr>
                <w:sz w:val="24"/>
              </w:rPr>
              <w:t>Воздвиженская</w:t>
            </w:r>
            <w:r w:rsidR="006F5536" w:rsidRPr="008F6DE2">
              <w:rPr>
                <w:spacing w:val="-2"/>
                <w:sz w:val="24"/>
              </w:rPr>
              <w:t xml:space="preserve"> </w:t>
            </w:r>
            <w:r w:rsidR="006F5536" w:rsidRPr="008F6DE2">
              <w:rPr>
                <w:sz w:val="24"/>
              </w:rPr>
              <w:t>СОШ</w:t>
            </w:r>
          </w:p>
        </w:tc>
      </w:tr>
      <w:tr w:rsidR="00BD4D4D" w:rsidRPr="008F6DE2" w:rsidTr="00C05C13">
        <w:trPr>
          <w:trHeight w:val="510"/>
        </w:trPr>
        <w:tc>
          <w:tcPr>
            <w:tcW w:w="2288" w:type="dxa"/>
            <w:gridSpan w:val="2"/>
          </w:tcPr>
          <w:p w:rsidR="00BD4D4D" w:rsidRPr="008F6DE2" w:rsidRDefault="00BD4D4D" w:rsidP="00581800">
            <w:pPr>
              <w:pStyle w:val="TableParagraph"/>
              <w:spacing w:line="270" w:lineRule="exact"/>
              <w:ind w:left="86"/>
              <w:rPr>
                <w:sz w:val="24"/>
              </w:rPr>
            </w:pPr>
            <w:r w:rsidRPr="008F6DE2">
              <w:rPr>
                <w:sz w:val="24"/>
              </w:rPr>
              <w:t>Реализуемый</w:t>
            </w:r>
            <w:r w:rsidR="008961A6" w:rsidRPr="008F6DE2">
              <w:rPr>
                <w:sz w:val="24"/>
              </w:rPr>
              <w:t xml:space="preserve"> </w:t>
            </w:r>
            <w:r w:rsidRPr="008F6DE2">
              <w:rPr>
                <w:sz w:val="24"/>
              </w:rPr>
              <w:t>УМК</w:t>
            </w:r>
          </w:p>
        </w:tc>
        <w:tc>
          <w:tcPr>
            <w:tcW w:w="7655" w:type="dxa"/>
            <w:tcBorders>
              <w:bottom w:val="single" w:sz="4" w:space="0" w:color="auto"/>
              <w:right w:val="single" w:sz="12" w:space="0" w:color="000000"/>
            </w:tcBorders>
          </w:tcPr>
          <w:p w:rsidR="006219FE" w:rsidRPr="008F6DE2" w:rsidRDefault="007C4BC0" w:rsidP="006219FE">
            <w:pPr>
              <w:pStyle w:val="TableParagraph"/>
              <w:spacing w:line="263" w:lineRule="exact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 xml:space="preserve">Основы религиозных культур и светской этики. </w:t>
            </w:r>
          </w:p>
          <w:p w:rsidR="006219FE" w:rsidRPr="008F6DE2" w:rsidRDefault="007C4BC0" w:rsidP="007C4BC0">
            <w:pPr>
              <w:pStyle w:val="TableParagraph"/>
              <w:tabs>
                <w:tab w:val="left" w:pos="745"/>
                <w:tab w:val="left" w:pos="747"/>
              </w:tabs>
              <w:spacing w:line="242" w:lineRule="auto"/>
              <w:ind w:right="28"/>
              <w:rPr>
                <w:sz w:val="24"/>
                <w:szCs w:val="24"/>
              </w:rPr>
            </w:pPr>
            <w:r w:rsidRPr="008F6DE2">
              <w:rPr>
                <w:sz w:val="24"/>
                <w:szCs w:val="24"/>
              </w:rPr>
              <w:t xml:space="preserve">Основы светской этики. </w:t>
            </w:r>
            <w:proofErr w:type="spellStart"/>
            <w:r w:rsidRPr="008F6DE2">
              <w:rPr>
                <w:sz w:val="24"/>
                <w:szCs w:val="24"/>
              </w:rPr>
              <w:t>А.И.Шемшурина</w:t>
            </w:r>
            <w:proofErr w:type="spellEnd"/>
            <w:r w:rsidRPr="008F6DE2">
              <w:rPr>
                <w:sz w:val="24"/>
                <w:szCs w:val="24"/>
              </w:rPr>
              <w:t xml:space="preserve">. </w:t>
            </w:r>
            <w:r w:rsidR="006219FE" w:rsidRPr="008F6DE2">
              <w:rPr>
                <w:sz w:val="24"/>
                <w:szCs w:val="24"/>
              </w:rPr>
              <w:t>Учебник.</w:t>
            </w:r>
            <w:r w:rsidR="006219FE" w:rsidRPr="008F6DE2">
              <w:rPr>
                <w:spacing w:val="25"/>
                <w:sz w:val="24"/>
                <w:szCs w:val="24"/>
              </w:rPr>
              <w:t xml:space="preserve"> </w:t>
            </w:r>
            <w:r w:rsidRPr="008F6DE2">
              <w:rPr>
                <w:sz w:val="24"/>
                <w:szCs w:val="24"/>
              </w:rPr>
              <w:t>Основы светской этики.  4класс</w:t>
            </w:r>
            <w:r w:rsidR="006219FE" w:rsidRPr="008F6DE2">
              <w:rPr>
                <w:sz w:val="24"/>
                <w:szCs w:val="24"/>
              </w:rPr>
              <w:t>.</w:t>
            </w:r>
            <w:r w:rsidR="006219FE" w:rsidRPr="008F6DE2">
              <w:rPr>
                <w:spacing w:val="5"/>
                <w:sz w:val="24"/>
                <w:szCs w:val="24"/>
              </w:rPr>
              <w:t xml:space="preserve"> </w:t>
            </w:r>
          </w:p>
          <w:p w:rsidR="001211F8" w:rsidRPr="008F6DE2" w:rsidRDefault="001211F8" w:rsidP="006219FE"/>
        </w:tc>
      </w:tr>
      <w:tr w:rsidR="00BD4D4D" w:rsidRPr="008F6DE2" w:rsidTr="00C05C13">
        <w:trPr>
          <w:trHeight w:val="740"/>
        </w:trPr>
        <w:tc>
          <w:tcPr>
            <w:tcW w:w="2280" w:type="dxa"/>
          </w:tcPr>
          <w:p w:rsidR="00BD4D4D" w:rsidRPr="008F6DE2" w:rsidRDefault="00BD4D4D" w:rsidP="00581800">
            <w:pPr>
              <w:pStyle w:val="TableParagraph"/>
              <w:spacing w:before="8"/>
              <w:ind w:left="98"/>
              <w:rPr>
                <w:sz w:val="24"/>
              </w:rPr>
            </w:pPr>
            <w:r w:rsidRPr="008F6DE2">
              <w:rPr>
                <w:sz w:val="24"/>
              </w:rPr>
              <w:lastRenderedPageBreak/>
              <w:t>Срок</w:t>
            </w:r>
            <w:r w:rsidRPr="008F6DE2">
              <w:rPr>
                <w:spacing w:val="-2"/>
                <w:sz w:val="24"/>
              </w:rPr>
              <w:t xml:space="preserve"> </w:t>
            </w:r>
            <w:r w:rsidRPr="008F6DE2">
              <w:rPr>
                <w:sz w:val="24"/>
              </w:rPr>
              <w:t>реализации</w:t>
            </w:r>
          </w:p>
          <w:p w:rsidR="00BD4D4D" w:rsidRPr="008F6DE2" w:rsidRDefault="00BD4D4D" w:rsidP="00581800">
            <w:pPr>
              <w:pStyle w:val="TableParagraph"/>
              <w:spacing w:before="89"/>
              <w:ind w:left="98"/>
              <w:rPr>
                <w:sz w:val="24"/>
              </w:rPr>
            </w:pPr>
            <w:r w:rsidRPr="008F6DE2">
              <w:rPr>
                <w:sz w:val="24"/>
              </w:rPr>
              <w:t>программы</w:t>
            </w:r>
          </w:p>
        </w:tc>
        <w:tc>
          <w:tcPr>
            <w:tcW w:w="7663" w:type="dxa"/>
            <w:gridSpan w:val="2"/>
            <w:tcBorders>
              <w:right w:val="single" w:sz="12" w:space="0" w:color="000000"/>
            </w:tcBorders>
          </w:tcPr>
          <w:p w:rsidR="00BD4D4D" w:rsidRPr="008F6DE2" w:rsidRDefault="0031524B" w:rsidP="00581800">
            <w:pPr>
              <w:pStyle w:val="TableParagraph"/>
              <w:spacing w:before="6"/>
              <w:ind w:left="71"/>
              <w:rPr>
                <w:sz w:val="24"/>
              </w:rPr>
            </w:pPr>
            <w:r w:rsidRPr="008F6DE2">
              <w:rPr>
                <w:sz w:val="24"/>
              </w:rPr>
              <w:t xml:space="preserve"> </w:t>
            </w:r>
            <w:r w:rsidR="00E01C02" w:rsidRPr="008F6DE2">
              <w:rPr>
                <w:sz w:val="24"/>
              </w:rPr>
              <w:t>1 год</w:t>
            </w:r>
          </w:p>
        </w:tc>
      </w:tr>
      <w:tr w:rsidR="00BD4D4D" w:rsidRPr="008F6DE2" w:rsidTr="00C05C13">
        <w:trPr>
          <w:trHeight w:val="709"/>
        </w:trPr>
        <w:tc>
          <w:tcPr>
            <w:tcW w:w="2280" w:type="dxa"/>
          </w:tcPr>
          <w:p w:rsidR="00BD4D4D" w:rsidRPr="008F6DE2" w:rsidRDefault="00BD4D4D" w:rsidP="00581800">
            <w:pPr>
              <w:pStyle w:val="TableParagraph"/>
              <w:spacing w:before="1"/>
              <w:ind w:left="98"/>
              <w:rPr>
                <w:sz w:val="24"/>
              </w:rPr>
            </w:pPr>
            <w:r w:rsidRPr="008F6DE2">
              <w:rPr>
                <w:sz w:val="24"/>
              </w:rPr>
              <w:t>Адресная</w:t>
            </w:r>
          </w:p>
          <w:p w:rsidR="00BD4D4D" w:rsidRPr="008F6DE2" w:rsidRDefault="00BD4D4D" w:rsidP="00581800">
            <w:pPr>
              <w:pStyle w:val="TableParagraph"/>
              <w:spacing w:before="74"/>
              <w:ind w:left="98"/>
              <w:rPr>
                <w:sz w:val="24"/>
              </w:rPr>
            </w:pPr>
            <w:r w:rsidRPr="008F6DE2">
              <w:rPr>
                <w:sz w:val="24"/>
              </w:rPr>
              <w:t>направленность</w:t>
            </w:r>
          </w:p>
        </w:tc>
        <w:tc>
          <w:tcPr>
            <w:tcW w:w="7663" w:type="dxa"/>
            <w:gridSpan w:val="2"/>
            <w:tcBorders>
              <w:right w:val="single" w:sz="12" w:space="0" w:color="000000"/>
            </w:tcBorders>
          </w:tcPr>
          <w:p w:rsidR="00BD4D4D" w:rsidRPr="008F6DE2" w:rsidRDefault="00BD4D4D" w:rsidP="006219FE">
            <w:pPr>
              <w:pStyle w:val="TableParagraph"/>
              <w:spacing w:before="6"/>
              <w:ind w:left="78"/>
              <w:rPr>
                <w:sz w:val="24"/>
              </w:rPr>
            </w:pPr>
            <w:proofErr w:type="gramStart"/>
            <w:r w:rsidRPr="008F6DE2">
              <w:rPr>
                <w:sz w:val="24"/>
              </w:rPr>
              <w:t>Обучающиеся</w:t>
            </w:r>
            <w:proofErr w:type="gramEnd"/>
            <w:r w:rsidRPr="008F6DE2">
              <w:rPr>
                <w:spacing w:val="-2"/>
                <w:sz w:val="24"/>
              </w:rPr>
              <w:t xml:space="preserve"> </w:t>
            </w:r>
            <w:r w:rsidR="006219FE" w:rsidRPr="008F6DE2">
              <w:rPr>
                <w:sz w:val="24"/>
              </w:rPr>
              <w:t xml:space="preserve">4 </w:t>
            </w:r>
            <w:r w:rsidRPr="008F6DE2">
              <w:rPr>
                <w:spacing w:val="-2"/>
                <w:sz w:val="24"/>
              </w:rPr>
              <w:t xml:space="preserve"> </w:t>
            </w:r>
            <w:r w:rsidRPr="008F6DE2">
              <w:rPr>
                <w:sz w:val="24"/>
              </w:rPr>
              <w:t>класс</w:t>
            </w:r>
            <w:r w:rsidR="007C4BC0" w:rsidRPr="008F6DE2">
              <w:rPr>
                <w:sz w:val="24"/>
              </w:rPr>
              <w:t>а</w:t>
            </w:r>
          </w:p>
        </w:tc>
      </w:tr>
      <w:tr w:rsidR="00BD4D4D" w:rsidRPr="008F6DE2" w:rsidTr="00C05C13">
        <w:trPr>
          <w:trHeight w:val="1474"/>
        </w:trPr>
        <w:tc>
          <w:tcPr>
            <w:tcW w:w="2280" w:type="dxa"/>
          </w:tcPr>
          <w:p w:rsidR="00BD4D4D" w:rsidRPr="008F6DE2" w:rsidRDefault="00BD4D4D" w:rsidP="00D60275">
            <w:pPr>
              <w:pStyle w:val="TableParagraph"/>
              <w:ind w:left="96"/>
              <w:rPr>
                <w:sz w:val="24"/>
              </w:rPr>
            </w:pPr>
            <w:r w:rsidRPr="008F6DE2">
              <w:rPr>
                <w:sz w:val="24"/>
              </w:rPr>
              <w:t>Место</w:t>
            </w:r>
            <w:r w:rsidRPr="008F6DE2">
              <w:rPr>
                <w:spacing w:val="-2"/>
                <w:sz w:val="24"/>
              </w:rPr>
              <w:t xml:space="preserve"> </w:t>
            </w:r>
            <w:proofErr w:type="gramStart"/>
            <w:r w:rsidRPr="008F6DE2">
              <w:rPr>
                <w:sz w:val="24"/>
              </w:rPr>
              <w:t>учебного</w:t>
            </w:r>
            <w:proofErr w:type="gramEnd"/>
          </w:p>
          <w:p w:rsidR="00BD4D4D" w:rsidRPr="008F6DE2" w:rsidRDefault="00BD4D4D" w:rsidP="00D60275">
            <w:pPr>
              <w:pStyle w:val="TableParagraph"/>
              <w:spacing w:line="316" w:lineRule="auto"/>
              <w:ind w:left="96" w:right="635"/>
              <w:rPr>
                <w:sz w:val="24"/>
              </w:rPr>
            </w:pPr>
            <w:r w:rsidRPr="008F6DE2">
              <w:rPr>
                <w:sz w:val="24"/>
              </w:rPr>
              <w:t>предмета в</w:t>
            </w:r>
            <w:r w:rsidRPr="008F6DE2">
              <w:rPr>
                <w:spacing w:val="1"/>
                <w:sz w:val="24"/>
              </w:rPr>
              <w:t xml:space="preserve"> </w:t>
            </w:r>
            <w:r w:rsidRPr="008F6DE2">
              <w:rPr>
                <w:sz w:val="24"/>
              </w:rPr>
              <w:t>учебном</w:t>
            </w:r>
            <w:r w:rsidRPr="008F6DE2">
              <w:rPr>
                <w:spacing w:val="-13"/>
                <w:sz w:val="24"/>
              </w:rPr>
              <w:t xml:space="preserve"> </w:t>
            </w:r>
            <w:r w:rsidRPr="008F6DE2">
              <w:rPr>
                <w:sz w:val="24"/>
              </w:rPr>
              <w:t>плане</w:t>
            </w:r>
          </w:p>
        </w:tc>
        <w:tc>
          <w:tcPr>
            <w:tcW w:w="7663" w:type="dxa"/>
            <w:gridSpan w:val="2"/>
            <w:tcBorders>
              <w:right w:val="single" w:sz="12" w:space="0" w:color="000000"/>
            </w:tcBorders>
          </w:tcPr>
          <w:p w:rsidR="00BD4D4D" w:rsidRPr="008F6DE2" w:rsidRDefault="006219FE" w:rsidP="006219FE">
            <w:pPr>
              <w:pStyle w:val="TableParagraph"/>
              <w:tabs>
                <w:tab w:val="left" w:pos="252"/>
              </w:tabs>
              <w:ind w:left="0" w:right="1426"/>
              <w:rPr>
                <w:sz w:val="24"/>
              </w:rPr>
            </w:pPr>
            <w:r w:rsidRPr="008F6DE2">
              <w:rPr>
                <w:sz w:val="24"/>
              </w:rPr>
              <w:t>4  класс</w:t>
            </w:r>
            <w:r w:rsidRPr="008F6DE2">
              <w:rPr>
                <w:spacing w:val="1"/>
                <w:sz w:val="24"/>
              </w:rPr>
              <w:t xml:space="preserve"> </w:t>
            </w:r>
            <w:r w:rsidR="007C4BC0" w:rsidRPr="008F6DE2">
              <w:rPr>
                <w:sz w:val="24"/>
              </w:rPr>
              <w:t>-</w:t>
            </w:r>
            <w:r w:rsidRPr="008F6DE2">
              <w:rPr>
                <w:sz w:val="24"/>
              </w:rPr>
              <w:t>3</w:t>
            </w:r>
            <w:r w:rsidR="007C4BC0" w:rsidRPr="008F6DE2">
              <w:rPr>
                <w:sz w:val="24"/>
              </w:rPr>
              <w:t>4</w:t>
            </w:r>
            <w:r w:rsidRPr="008F6DE2">
              <w:rPr>
                <w:spacing w:val="1"/>
                <w:sz w:val="24"/>
              </w:rPr>
              <w:t xml:space="preserve"> </w:t>
            </w:r>
            <w:r w:rsidRPr="008F6DE2">
              <w:rPr>
                <w:sz w:val="24"/>
              </w:rPr>
              <w:t>ч</w:t>
            </w:r>
            <w:r w:rsidRPr="008F6DE2">
              <w:rPr>
                <w:spacing w:val="-5"/>
                <w:sz w:val="24"/>
              </w:rPr>
              <w:t xml:space="preserve"> </w:t>
            </w:r>
            <w:r w:rsidRPr="008F6DE2">
              <w:rPr>
                <w:sz w:val="24"/>
              </w:rPr>
              <w:t>(</w:t>
            </w:r>
            <w:r w:rsidR="007C4BC0" w:rsidRPr="008F6DE2">
              <w:rPr>
                <w:sz w:val="24"/>
              </w:rPr>
              <w:t>1</w:t>
            </w:r>
            <w:r w:rsidRPr="008F6DE2">
              <w:rPr>
                <w:spacing w:val="1"/>
                <w:sz w:val="24"/>
              </w:rPr>
              <w:t xml:space="preserve"> </w:t>
            </w:r>
            <w:r w:rsidRPr="008F6DE2">
              <w:rPr>
                <w:sz w:val="24"/>
              </w:rPr>
              <w:t>ч</w:t>
            </w:r>
            <w:r w:rsidRPr="008F6DE2">
              <w:rPr>
                <w:spacing w:val="-5"/>
                <w:sz w:val="24"/>
              </w:rPr>
              <w:t xml:space="preserve"> </w:t>
            </w:r>
            <w:r w:rsidRPr="008F6DE2">
              <w:rPr>
                <w:sz w:val="24"/>
              </w:rPr>
              <w:t>в</w:t>
            </w:r>
            <w:r w:rsidRPr="008F6DE2">
              <w:rPr>
                <w:spacing w:val="-2"/>
                <w:sz w:val="24"/>
              </w:rPr>
              <w:t xml:space="preserve"> </w:t>
            </w:r>
            <w:r w:rsidRPr="008F6DE2">
              <w:rPr>
                <w:sz w:val="24"/>
              </w:rPr>
              <w:t>неделю)</w:t>
            </w:r>
          </w:p>
        </w:tc>
      </w:tr>
    </w:tbl>
    <w:p w:rsidR="00BD4D4D" w:rsidRDefault="00BD4D4D" w:rsidP="00BD4D4D">
      <w:pPr>
        <w:rPr>
          <w:b/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7535616" behindDoc="1" locked="0" layoutInCell="1" allowOverlap="1">
            <wp:simplePos x="0" y="0"/>
            <wp:positionH relativeFrom="page">
              <wp:posOffset>5489447</wp:posOffset>
            </wp:positionH>
            <wp:positionV relativeFrom="page">
              <wp:posOffset>2319538</wp:posOffset>
            </wp:positionV>
            <wp:extent cx="77724" cy="100583"/>
            <wp:effectExtent l="0" t="0" r="0" b="0"/>
            <wp:wrapNone/>
            <wp:docPr id="6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" cy="1005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D4D4D" w:rsidRDefault="00BD4D4D" w:rsidP="00BD4D4D">
      <w:pPr>
        <w:rPr>
          <w:b/>
          <w:sz w:val="20"/>
        </w:rPr>
      </w:pPr>
    </w:p>
    <w:p w:rsidR="00BD4D4D" w:rsidRDefault="00BD4D4D" w:rsidP="00BD4D4D">
      <w:pPr>
        <w:rPr>
          <w:b/>
          <w:sz w:val="27"/>
        </w:rPr>
      </w:pPr>
    </w:p>
    <w:p w:rsidR="004A4110" w:rsidRDefault="00BD4D4D">
      <w:pPr>
        <w:rPr>
          <w:b/>
          <w:sz w:val="20"/>
        </w:rPr>
      </w:pPr>
      <w:r>
        <w:rPr>
          <w:noProof/>
          <w:lang w:eastAsia="ru-RU"/>
        </w:rPr>
        <w:drawing>
          <wp:anchor distT="0" distB="0" distL="0" distR="0" simplePos="0" relativeHeight="487530496" behindDoc="1" locked="0" layoutInCell="1" allowOverlap="1">
            <wp:simplePos x="0" y="0"/>
            <wp:positionH relativeFrom="page">
              <wp:posOffset>5489447</wp:posOffset>
            </wp:positionH>
            <wp:positionV relativeFrom="page">
              <wp:posOffset>2319538</wp:posOffset>
            </wp:positionV>
            <wp:extent cx="77724" cy="100583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4" cy="1005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A4110" w:rsidRDefault="004A4110">
      <w:pPr>
        <w:rPr>
          <w:b/>
          <w:sz w:val="20"/>
        </w:rPr>
      </w:pPr>
    </w:p>
    <w:p w:rsidR="004A4110" w:rsidRDefault="004A4110">
      <w:pPr>
        <w:rPr>
          <w:b/>
          <w:sz w:val="27"/>
        </w:rPr>
      </w:pPr>
    </w:p>
    <w:sectPr w:rsidR="004A4110" w:rsidSect="004A4110">
      <w:pgSz w:w="11900" w:h="16840"/>
      <w:pgMar w:top="700" w:right="820" w:bottom="280" w:left="10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B211AE"/>
    <w:multiLevelType w:val="hybridMultilevel"/>
    <w:tmpl w:val="E51026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EF650E"/>
    <w:multiLevelType w:val="hybridMultilevel"/>
    <w:tmpl w:val="4B662068"/>
    <w:lvl w:ilvl="0" w:tplc="04190001">
      <w:start w:val="1"/>
      <w:numFmt w:val="bullet"/>
      <w:lvlText w:val=""/>
      <w:lvlJc w:val="left"/>
      <w:pPr>
        <w:ind w:left="12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6" w:hanging="360"/>
      </w:pPr>
      <w:rPr>
        <w:rFonts w:ascii="Wingdings" w:hAnsi="Wingdings" w:hint="default"/>
      </w:rPr>
    </w:lvl>
  </w:abstractNum>
  <w:abstractNum w:abstractNumId="2">
    <w:nsid w:val="0E161BAF"/>
    <w:multiLevelType w:val="hybridMultilevel"/>
    <w:tmpl w:val="D46A5DDE"/>
    <w:lvl w:ilvl="0" w:tplc="81FE6E14">
      <w:start w:val="1"/>
      <w:numFmt w:val="decimal"/>
      <w:lvlText w:val="%1"/>
      <w:lvlJc w:val="left"/>
      <w:pPr>
        <w:ind w:left="40" w:hanging="21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5C49832">
      <w:numFmt w:val="bullet"/>
      <w:lvlText w:val="•"/>
      <w:lvlJc w:val="left"/>
      <w:pPr>
        <w:ind w:left="902" w:hanging="216"/>
      </w:pPr>
      <w:rPr>
        <w:rFonts w:hint="default"/>
        <w:lang w:val="ru-RU" w:eastAsia="en-US" w:bidi="ar-SA"/>
      </w:rPr>
    </w:lvl>
    <w:lvl w:ilvl="2" w:tplc="4C12B1E6">
      <w:numFmt w:val="bullet"/>
      <w:lvlText w:val="•"/>
      <w:lvlJc w:val="left"/>
      <w:pPr>
        <w:ind w:left="1764" w:hanging="216"/>
      </w:pPr>
      <w:rPr>
        <w:rFonts w:hint="default"/>
        <w:lang w:val="ru-RU" w:eastAsia="en-US" w:bidi="ar-SA"/>
      </w:rPr>
    </w:lvl>
    <w:lvl w:ilvl="3" w:tplc="3B080F88">
      <w:numFmt w:val="bullet"/>
      <w:lvlText w:val="•"/>
      <w:lvlJc w:val="left"/>
      <w:pPr>
        <w:ind w:left="2626" w:hanging="216"/>
      </w:pPr>
      <w:rPr>
        <w:rFonts w:hint="default"/>
        <w:lang w:val="ru-RU" w:eastAsia="en-US" w:bidi="ar-SA"/>
      </w:rPr>
    </w:lvl>
    <w:lvl w:ilvl="4" w:tplc="5A168E26">
      <w:numFmt w:val="bullet"/>
      <w:lvlText w:val="•"/>
      <w:lvlJc w:val="left"/>
      <w:pPr>
        <w:ind w:left="3488" w:hanging="216"/>
      </w:pPr>
      <w:rPr>
        <w:rFonts w:hint="default"/>
        <w:lang w:val="ru-RU" w:eastAsia="en-US" w:bidi="ar-SA"/>
      </w:rPr>
    </w:lvl>
    <w:lvl w:ilvl="5" w:tplc="DBC6F3B0">
      <w:numFmt w:val="bullet"/>
      <w:lvlText w:val="•"/>
      <w:lvlJc w:val="left"/>
      <w:pPr>
        <w:ind w:left="4351" w:hanging="216"/>
      </w:pPr>
      <w:rPr>
        <w:rFonts w:hint="default"/>
        <w:lang w:val="ru-RU" w:eastAsia="en-US" w:bidi="ar-SA"/>
      </w:rPr>
    </w:lvl>
    <w:lvl w:ilvl="6" w:tplc="3A3EB6BC">
      <w:numFmt w:val="bullet"/>
      <w:lvlText w:val="•"/>
      <w:lvlJc w:val="left"/>
      <w:pPr>
        <w:ind w:left="5213" w:hanging="216"/>
      </w:pPr>
      <w:rPr>
        <w:rFonts w:hint="default"/>
        <w:lang w:val="ru-RU" w:eastAsia="en-US" w:bidi="ar-SA"/>
      </w:rPr>
    </w:lvl>
    <w:lvl w:ilvl="7" w:tplc="0106AC9A">
      <w:numFmt w:val="bullet"/>
      <w:lvlText w:val="•"/>
      <w:lvlJc w:val="left"/>
      <w:pPr>
        <w:ind w:left="6075" w:hanging="216"/>
      </w:pPr>
      <w:rPr>
        <w:rFonts w:hint="default"/>
        <w:lang w:val="ru-RU" w:eastAsia="en-US" w:bidi="ar-SA"/>
      </w:rPr>
    </w:lvl>
    <w:lvl w:ilvl="8" w:tplc="03261F84">
      <w:numFmt w:val="bullet"/>
      <w:lvlText w:val="•"/>
      <w:lvlJc w:val="left"/>
      <w:pPr>
        <w:ind w:left="6937" w:hanging="216"/>
      </w:pPr>
      <w:rPr>
        <w:rFonts w:hint="default"/>
        <w:lang w:val="ru-RU" w:eastAsia="en-US" w:bidi="ar-SA"/>
      </w:rPr>
    </w:lvl>
  </w:abstractNum>
  <w:abstractNum w:abstractNumId="3">
    <w:nsid w:val="11801B08"/>
    <w:multiLevelType w:val="hybridMultilevel"/>
    <w:tmpl w:val="50868D54"/>
    <w:lvl w:ilvl="0" w:tplc="6150A894">
      <w:numFmt w:val="bullet"/>
      <w:lvlText w:val=""/>
      <w:lvlJc w:val="left"/>
      <w:pPr>
        <w:ind w:left="731" w:hanging="360"/>
      </w:pPr>
      <w:rPr>
        <w:rFonts w:ascii="Wingdings" w:eastAsia="Wingdings" w:hAnsi="Wingdings" w:cs="Wingdings" w:hint="default"/>
        <w:w w:val="99"/>
        <w:sz w:val="24"/>
        <w:szCs w:val="24"/>
        <w:lang w:val="ru-RU" w:eastAsia="en-US" w:bidi="ar-SA"/>
      </w:rPr>
    </w:lvl>
    <w:lvl w:ilvl="1" w:tplc="AC0E0ED4">
      <w:numFmt w:val="bullet"/>
      <w:lvlText w:val="•"/>
      <w:lvlJc w:val="left"/>
      <w:pPr>
        <w:ind w:left="1417" w:hanging="360"/>
      </w:pPr>
      <w:rPr>
        <w:rFonts w:hint="default"/>
        <w:lang w:val="ru-RU" w:eastAsia="en-US" w:bidi="ar-SA"/>
      </w:rPr>
    </w:lvl>
    <w:lvl w:ilvl="2" w:tplc="3C5C0C8C">
      <w:numFmt w:val="bullet"/>
      <w:lvlText w:val="•"/>
      <w:lvlJc w:val="left"/>
      <w:pPr>
        <w:ind w:left="2094" w:hanging="360"/>
      </w:pPr>
      <w:rPr>
        <w:rFonts w:hint="default"/>
        <w:lang w:val="ru-RU" w:eastAsia="en-US" w:bidi="ar-SA"/>
      </w:rPr>
    </w:lvl>
    <w:lvl w:ilvl="3" w:tplc="C7B883B8">
      <w:numFmt w:val="bullet"/>
      <w:lvlText w:val="•"/>
      <w:lvlJc w:val="left"/>
      <w:pPr>
        <w:ind w:left="2772" w:hanging="360"/>
      </w:pPr>
      <w:rPr>
        <w:rFonts w:hint="default"/>
        <w:lang w:val="ru-RU" w:eastAsia="en-US" w:bidi="ar-SA"/>
      </w:rPr>
    </w:lvl>
    <w:lvl w:ilvl="4" w:tplc="90DCD04A">
      <w:numFmt w:val="bullet"/>
      <w:lvlText w:val="•"/>
      <w:lvlJc w:val="left"/>
      <w:pPr>
        <w:ind w:left="3449" w:hanging="360"/>
      </w:pPr>
      <w:rPr>
        <w:rFonts w:hint="default"/>
        <w:lang w:val="ru-RU" w:eastAsia="en-US" w:bidi="ar-SA"/>
      </w:rPr>
    </w:lvl>
    <w:lvl w:ilvl="5" w:tplc="677EC740">
      <w:numFmt w:val="bullet"/>
      <w:lvlText w:val="•"/>
      <w:lvlJc w:val="left"/>
      <w:pPr>
        <w:ind w:left="4127" w:hanging="360"/>
      </w:pPr>
      <w:rPr>
        <w:rFonts w:hint="default"/>
        <w:lang w:val="ru-RU" w:eastAsia="en-US" w:bidi="ar-SA"/>
      </w:rPr>
    </w:lvl>
    <w:lvl w:ilvl="6" w:tplc="70DC0AF6">
      <w:numFmt w:val="bullet"/>
      <w:lvlText w:val="•"/>
      <w:lvlJc w:val="left"/>
      <w:pPr>
        <w:ind w:left="4804" w:hanging="360"/>
      </w:pPr>
      <w:rPr>
        <w:rFonts w:hint="default"/>
        <w:lang w:val="ru-RU" w:eastAsia="en-US" w:bidi="ar-SA"/>
      </w:rPr>
    </w:lvl>
    <w:lvl w:ilvl="7" w:tplc="F2E8787E">
      <w:numFmt w:val="bullet"/>
      <w:lvlText w:val="•"/>
      <w:lvlJc w:val="left"/>
      <w:pPr>
        <w:ind w:left="5481" w:hanging="360"/>
      </w:pPr>
      <w:rPr>
        <w:rFonts w:hint="default"/>
        <w:lang w:val="ru-RU" w:eastAsia="en-US" w:bidi="ar-SA"/>
      </w:rPr>
    </w:lvl>
    <w:lvl w:ilvl="8" w:tplc="ED8A57DE">
      <w:numFmt w:val="bullet"/>
      <w:lvlText w:val="•"/>
      <w:lvlJc w:val="left"/>
      <w:pPr>
        <w:ind w:left="6159" w:hanging="360"/>
      </w:pPr>
      <w:rPr>
        <w:rFonts w:hint="default"/>
        <w:lang w:val="ru-RU" w:eastAsia="en-US" w:bidi="ar-SA"/>
      </w:rPr>
    </w:lvl>
  </w:abstractNum>
  <w:abstractNum w:abstractNumId="4">
    <w:nsid w:val="22332531"/>
    <w:multiLevelType w:val="hybridMultilevel"/>
    <w:tmpl w:val="0E4A95FA"/>
    <w:lvl w:ilvl="0" w:tplc="04190001">
      <w:start w:val="1"/>
      <w:numFmt w:val="bullet"/>
      <w:lvlText w:val=""/>
      <w:lvlJc w:val="left"/>
      <w:pPr>
        <w:ind w:left="12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06" w:hanging="360"/>
      </w:pPr>
      <w:rPr>
        <w:rFonts w:ascii="Wingdings" w:hAnsi="Wingdings" w:hint="default"/>
      </w:rPr>
    </w:lvl>
  </w:abstractNum>
  <w:abstractNum w:abstractNumId="5">
    <w:nsid w:val="311526D7"/>
    <w:multiLevelType w:val="hybridMultilevel"/>
    <w:tmpl w:val="7B9CA0EA"/>
    <w:lvl w:ilvl="0" w:tplc="9FB8BC1E">
      <w:numFmt w:val="bullet"/>
      <w:lvlText w:val="—"/>
      <w:lvlJc w:val="left"/>
      <w:pPr>
        <w:ind w:left="526" w:hanging="361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7F49636">
      <w:numFmt w:val="bullet"/>
      <w:lvlText w:val="•"/>
      <w:lvlJc w:val="left"/>
      <w:pPr>
        <w:ind w:left="1546" w:hanging="361"/>
      </w:pPr>
      <w:rPr>
        <w:rFonts w:hint="default"/>
        <w:lang w:val="ru-RU" w:eastAsia="en-US" w:bidi="ar-SA"/>
      </w:rPr>
    </w:lvl>
    <w:lvl w:ilvl="2" w:tplc="3054539E">
      <w:numFmt w:val="bullet"/>
      <w:lvlText w:val="•"/>
      <w:lvlJc w:val="left"/>
      <w:pPr>
        <w:ind w:left="2572" w:hanging="361"/>
      </w:pPr>
      <w:rPr>
        <w:rFonts w:hint="default"/>
        <w:lang w:val="ru-RU" w:eastAsia="en-US" w:bidi="ar-SA"/>
      </w:rPr>
    </w:lvl>
    <w:lvl w:ilvl="3" w:tplc="38BE19B8">
      <w:numFmt w:val="bullet"/>
      <w:lvlText w:val="•"/>
      <w:lvlJc w:val="left"/>
      <w:pPr>
        <w:ind w:left="3598" w:hanging="361"/>
      </w:pPr>
      <w:rPr>
        <w:rFonts w:hint="default"/>
        <w:lang w:val="ru-RU" w:eastAsia="en-US" w:bidi="ar-SA"/>
      </w:rPr>
    </w:lvl>
    <w:lvl w:ilvl="4" w:tplc="10108808">
      <w:numFmt w:val="bullet"/>
      <w:lvlText w:val="•"/>
      <w:lvlJc w:val="left"/>
      <w:pPr>
        <w:ind w:left="4624" w:hanging="361"/>
      </w:pPr>
      <w:rPr>
        <w:rFonts w:hint="default"/>
        <w:lang w:val="ru-RU" w:eastAsia="en-US" w:bidi="ar-SA"/>
      </w:rPr>
    </w:lvl>
    <w:lvl w:ilvl="5" w:tplc="250A42C4">
      <w:numFmt w:val="bullet"/>
      <w:lvlText w:val="•"/>
      <w:lvlJc w:val="left"/>
      <w:pPr>
        <w:ind w:left="5650" w:hanging="361"/>
      </w:pPr>
      <w:rPr>
        <w:rFonts w:hint="default"/>
        <w:lang w:val="ru-RU" w:eastAsia="en-US" w:bidi="ar-SA"/>
      </w:rPr>
    </w:lvl>
    <w:lvl w:ilvl="6" w:tplc="A670BDA6">
      <w:numFmt w:val="bullet"/>
      <w:lvlText w:val="•"/>
      <w:lvlJc w:val="left"/>
      <w:pPr>
        <w:ind w:left="6676" w:hanging="361"/>
      </w:pPr>
      <w:rPr>
        <w:rFonts w:hint="default"/>
        <w:lang w:val="ru-RU" w:eastAsia="en-US" w:bidi="ar-SA"/>
      </w:rPr>
    </w:lvl>
    <w:lvl w:ilvl="7" w:tplc="215C30C4">
      <w:numFmt w:val="bullet"/>
      <w:lvlText w:val="•"/>
      <w:lvlJc w:val="left"/>
      <w:pPr>
        <w:ind w:left="7702" w:hanging="361"/>
      </w:pPr>
      <w:rPr>
        <w:rFonts w:hint="default"/>
        <w:lang w:val="ru-RU" w:eastAsia="en-US" w:bidi="ar-SA"/>
      </w:rPr>
    </w:lvl>
    <w:lvl w:ilvl="8" w:tplc="2E38870C">
      <w:numFmt w:val="bullet"/>
      <w:lvlText w:val="•"/>
      <w:lvlJc w:val="left"/>
      <w:pPr>
        <w:ind w:left="8728" w:hanging="361"/>
      </w:pPr>
      <w:rPr>
        <w:rFonts w:hint="default"/>
        <w:lang w:val="ru-RU" w:eastAsia="en-US" w:bidi="ar-SA"/>
      </w:rPr>
    </w:lvl>
  </w:abstractNum>
  <w:abstractNum w:abstractNumId="6">
    <w:nsid w:val="3ED11274"/>
    <w:multiLevelType w:val="hybridMultilevel"/>
    <w:tmpl w:val="516C1CE4"/>
    <w:lvl w:ilvl="0" w:tplc="B6BA8054">
      <w:numFmt w:val="bullet"/>
      <w:lvlText w:val="•"/>
      <w:lvlJc w:val="left"/>
      <w:pPr>
        <w:ind w:left="40" w:hanging="7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49C9666">
      <w:numFmt w:val="bullet"/>
      <w:lvlText w:val="•"/>
      <w:lvlJc w:val="left"/>
      <w:pPr>
        <w:ind w:left="902" w:hanging="706"/>
      </w:pPr>
      <w:rPr>
        <w:rFonts w:hint="default"/>
        <w:lang w:val="ru-RU" w:eastAsia="en-US" w:bidi="ar-SA"/>
      </w:rPr>
    </w:lvl>
    <w:lvl w:ilvl="2" w:tplc="5184B18A">
      <w:numFmt w:val="bullet"/>
      <w:lvlText w:val="•"/>
      <w:lvlJc w:val="left"/>
      <w:pPr>
        <w:ind w:left="1764" w:hanging="706"/>
      </w:pPr>
      <w:rPr>
        <w:rFonts w:hint="default"/>
        <w:lang w:val="ru-RU" w:eastAsia="en-US" w:bidi="ar-SA"/>
      </w:rPr>
    </w:lvl>
    <w:lvl w:ilvl="3" w:tplc="992A6A5E">
      <w:numFmt w:val="bullet"/>
      <w:lvlText w:val="•"/>
      <w:lvlJc w:val="left"/>
      <w:pPr>
        <w:ind w:left="2626" w:hanging="706"/>
      </w:pPr>
      <w:rPr>
        <w:rFonts w:hint="default"/>
        <w:lang w:val="ru-RU" w:eastAsia="en-US" w:bidi="ar-SA"/>
      </w:rPr>
    </w:lvl>
    <w:lvl w:ilvl="4" w:tplc="28F470DC">
      <w:numFmt w:val="bullet"/>
      <w:lvlText w:val="•"/>
      <w:lvlJc w:val="left"/>
      <w:pPr>
        <w:ind w:left="3488" w:hanging="706"/>
      </w:pPr>
      <w:rPr>
        <w:rFonts w:hint="default"/>
        <w:lang w:val="ru-RU" w:eastAsia="en-US" w:bidi="ar-SA"/>
      </w:rPr>
    </w:lvl>
    <w:lvl w:ilvl="5" w:tplc="3760B50E">
      <w:numFmt w:val="bullet"/>
      <w:lvlText w:val="•"/>
      <w:lvlJc w:val="left"/>
      <w:pPr>
        <w:ind w:left="4351" w:hanging="706"/>
      </w:pPr>
      <w:rPr>
        <w:rFonts w:hint="default"/>
        <w:lang w:val="ru-RU" w:eastAsia="en-US" w:bidi="ar-SA"/>
      </w:rPr>
    </w:lvl>
    <w:lvl w:ilvl="6" w:tplc="85F6B8CC">
      <w:numFmt w:val="bullet"/>
      <w:lvlText w:val="•"/>
      <w:lvlJc w:val="left"/>
      <w:pPr>
        <w:ind w:left="5213" w:hanging="706"/>
      </w:pPr>
      <w:rPr>
        <w:rFonts w:hint="default"/>
        <w:lang w:val="ru-RU" w:eastAsia="en-US" w:bidi="ar-SA"/>
      </w:rPr>
    </w:lvl>
    <w:lvl w:ilvl="7" w:tplc="E9F61CFE">
      <w:numFmt w:val="bullet"/>
      <w:lvlText w:val="•"/>
      <w:lvlJc w:val="left"/>
      <w:pPr>
        <w:ind w:left="6075" w:hanging="706"/>
      </w:pPr>
      <w:rPr>
        <w:rFonts w:hint="default"/>
        <w:lang w:val="ru-RU" w:eastAsia="en-US" w:bidi="ar-SA"/>
      </w:rPr>
    </w:lvl>
    <w:lvl w:ilvl="8" w:tplc="8BBE872A">
      <w:numFmt w:val="bullet"/>
      <w:lvlText w:val="•"/>
      <w:lvlJc w:val="left"/>
      <w:pPr>
        <w:ind w:left="6937" w:hanging="706"/>
      </w:pPr>
      <w:rPr>
        <w:rFonts w:hint="default"/>
        <w:lang w:val="ru-RU" w:eastAsia="en-US" w:bidi="ar-SA"/>
      </w:rPr>
    </w:lvl>
  </w:abstractNum>
  <w:abstractNum w:abstractNumId="7">
    <w:nsid w:val="647C2BBD"/>
    <w:multiLevelType w:val="hybridMultilevel"/>
    <w:tmpl w:val="3FC61106"/>
    <w:lvl w:ilvl="0" w:tplc="710C593E">
      <w:start w:val="7"/>
      <w:numFmt w:val="decimal"/>
      <w:lvlText w:val="%1"/>
      <w:lvlJc w:val="left"/>
      <w:pPr>
        <w:ind w:left="71" w:hanging="18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366E93FC">
      <w:numFmt w:val="bullet"/>
      <w:lvlText w:val="•"/>
      <w:lvlJc w:val="left"/>
      <w:pPr>
        <w:ind w:left="822" w:hanging="180"/>
      </w:pPr>
      <w:rPr>
        <w:rFonts w:hint="default"/>
        <w:lang w:val="ru-RU" w:eastAsia="en-US" w:bidi="ar-SA"/>
      </w:rPr>
    </w:lvl>
    <w:lvl w:ilvl="2" w:tplc="92A8C800">
      <w:numFmt w:val="bullet"/>
      <w:lvlText w:val="•"/>
      <w:lvlJc w:val="left"/>
      <w:pPr>
        <w:ind w:left="1564" w:hanging="180"/>
      </w:pPr>
      <w:rPr>
        <w:rFonts w:hint="default"/>
        <w:lang w:val="ru-RU" w:eastAsia="en-US" w:bidi="ar-SA"/>
      </w:rPr>
    </w:lvl>
    <w:lvl w:ilvl="3" w:tplc="58AAF8BA">
      <w:numFmt w:val="bullet"/>
      <w:lvlText w:val="•"/>
      <w:lvlJc w:val="left"/>
      <w:pPr>
        <w:ind w:left="2306" w:hanging="180"/>
      </w:pPr>
      <w:rPr>
        <w:rFonts w:hint="default"/>
        <w:lang w:val="ru-RU" w:eastAsia="en-US" w:bidi="ar-SA"/>
      </w:rPr>
    </w:lvl>
    <w:lvl w:ilvl="4" w:tplc="8DE280AC">
      <w:numFmt w:val="bullet"/>
      <w:lvlText w:val="•"/>
      <w:lvlJc w:val="left"/>
      <w:pPr>
        <w:ind w:left="3048" w:hanging="180"/>
      </w:pPr>
      <w:rPr>
        <w:rFonts w:hint="default"/>
        <w:lang w:val="ru-RU" w:eastAsia="en-US" w:bidi="ar-SA"/>
      </w:rPr>
    </w:lvl>
    <w:lvl w:ilvl="5" w:tplc="EBAE2F10">
      <w:numFmt w:val="bullet"/>
      <w:lvlText w:val="•"/>
      <w:lvlJc w:val="left"/>
      <w:pPr>
        <w:ind w:left="3790" w:hanging="180"/>
      </w:pPr>
      <w:rPr>
        <w:rFonts w:hint="default"/>
        <w:lang w:val="ru-RU" w:eastAsia="en-US" w:bidi="ar-SA"/>
      </w:rPr>
    </w:lvl>
    <w:lvl w:ilvl="6" w:tplc="FFB4253A">
      <w:numFmt w:val="bullet"/>
      <w:lvlText w:val="•"/>
      <w:lvlJc w:val="left"/>
      <w:pPr>
        <w:ind w:left="4532" w:hanging="180"/>
      </w:pPr>
      <w:rPr>
        <w:rFonts w:hint="default"/>
        <w:lang w:val="ru-RU" w:eastAsia="en-US" w:bidi="ar-SA"/>
      </w:rPr>
    </w:lvl>
    <w:lvl w:ilvl="7" w:tplc="A3AA3382">
      <w:numFmt w:val="bullet"/>
      <w:lvlText w:val="•"/>
      <w:lvlJc w:val="left"/>
      <w:pPr>
        <w:ind w:left="5274" w:hanging="180"/>
      </w:pPr>
      <w:rPr>
        <w:rFonts w:hint="default"/>
        <w:lang w:val="ru-RU" w:eastAsia="en-US" w:bidi="ar-SA"/>
      </w:rPr>
    </w:lvl>
    <w:lvl w:ilvl="8" w:tplc="8C646354">
      <w:numFmt w:val="bullet"/>
      <w:lvlText w:val="•"/>
      <w:lvlJc w:val="left"/>
      <w:pPr>
        <w:ind w:left="6016" w:hanging="18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3"/>
  </w:num>
  <w:num w:numId="3">
    <w:abstractNumId w:val="5"/>
  </w:num>
  <w:num w:numId="4">
    <w:abstractNumId w:val="1"/>
  </w:num>
  <w:num w:numId="5">
    <w:abstractNumId w:val="4"/>
  </w:num>
  <w:num w:numId="6">
    <w:abstractNumId w:val="0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4A4110"/>
    <w:rsid w:val="00034C0B"/>
    <w:rsid w:val="0007769E"/>
    <w:rsid w:val="001211F8"/>
    <w:rsid w:val="00121DA3"/>
    <w:rsid w:val="00127600"/>
    <w:rsid w:val="0031524B"/>
    <w:rsid w:val="0032344A"/>
    <w:rsid w:val="00354504"/>
    <w:rsid w:val="004A4110"/>
    <w:rsid w:val="005A6EBF"/>
    <w:rsid w:val="006219FE"/>
    <w:rsid w:val="006F5536"/>
    <w:rsid w:val="00726E77"/>
    <w:rsid w:val="007C4BC0"/>
    <w:rsid w:val="007E4A87"/>
    <w:rsid w:val="008121F9"/>
    <w:rsid w:val="008961A6"/>
    <w:rsid w:val="008C0D02"/>
    <w:rsid w:val="008D7173"/>
    <w:rsid w:val="008F6DE2"/>
    <w:rsid w:val="00955E43"/>
    <w:rsid w:val="009637A4"/>
    <w:rsid w:val="00AB30D2"/>
    <w:rsid w:val="00B96633"/>
    <w:rsid w:val="00BA60E0"/>
    <w:rsid w:val="00BC1739"/>
    <w:rsid w:val="00BD4D4D"/>
    <w:rsid w:val="00BD795C"/>
    <w:rsid w:val="00C05C13"/>
    <w:rsid w:val="00D60275"/>
    <w:rsid w:val="00D739F7"/>
    <w:rsid w:val="00D94F72"/>
    <w:rsid w:val="00E01C02"/>
    <w:rsid w:val="00F76DF0"/>
    <w:rsid w:val="00F81E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A4110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A411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A4110"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  <w:rsid w:val="004A4110"/>
  </w:style>
  <w:style w:type="paragraph" w:customStyle="1" w:styleId="TableParagraph">
    <w:name w:val="Table Paragraph"/>
    <w:basedOn w:val="a"/>
    <w:uiPriority w:val="1"/>
    <w:qFormat/>
    <w:rsid w:val="004A4110"/>
    <w:pPr>
      <w:ind w:left="18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36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453</Words>
  <Characters>2587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&lt;4D6963726F736F667420576F7264202D20C0EDEDEEF2E0F6E8FF20EA20F0E0E1EEF7E8EC2020EFF0EEE3F0E0ECECE0EC2020EFEE20ECE0F2E5ECE0F2E8EAE520EEF1EDEEE2EDEEE3EE2020EEE1F9E5E3EE20EEE1F0E0E7EEE2E0EDE8FF2E646F6378&gt;</vt:lpstr>
    </vt:vector>
  </TitlesOfParts>
  <Company>Microsoft</Company>
  <LinksUpToDate>false</LinksUpToDate>
  <CharactersWithSpaces>3034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&lt;4D6963726F736F667420576F7264202D20C0EDEDEEF2E0F6E8FF20EA20F0E0E1EEF7E8EC2020EFF0EEE3F0E0ECECE0EC2020EFEE20ECE0F2E5ECE0F2E8EAE520EEF1EDEEE2EDEEE3EE2020EEE1F9E5E3EE20EEE1F0E0E7EEE2E0EDE8FF2E646F6378&gt;</dc:title>
  <dc:creator>&lt;E4EEEC&gt;</dc:creator>
  <cp:lastModifiedBy>Admin</cp:lastModifiedBy>
  <cp:revision>24</cp:revision>
  <cp:lastPrinted>2024-09-10T07:39:00Z</cp:lastPrinted>
  <dcterms:created xsi:type="dcterms:W3CDTF">2022-12-14T08:54:00Z</dcterms:created>
  <dcterms:modified xsi:type="dcterms:W3CDTF">2024-09-10T07:39:00Z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2022-10-20T00:00:00Z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2022-12-14T00:00:00Z</vt:filetime>
  </property>
</Properties>
</file>